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1895" w14:textId="77777777" w:rsidR="00585469" w:rsidRPr="00585469" w:rsidRDefault="00585469" w:rsidP="00585469">
      <w:pPr>
        <w:spacing w:before="450" w:after="450" w:line="240" w:lineRule="auto"/>
        <w:jc w:val="center"/>
        <w:outlineLvl w:val="0"/>
        <w:rPr>
          <w:rFonts w:ascii="Lato" w:eastAsia="Times New Roman" w:hAnsi="Lato" w:cs="Times New Roman"/>
          <w:color w:val="454545"/>
          <w:spacing w:val="15"/>
          <w:kern w:val="36"/>
          <w:sz w:val="63"/>
          <w:szCs w:val="63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color w:val="454545"/>
          <w:spacing w:val="15"/>
          <w:kern w:val="36"/>
          <w:sz w:val="63"/>
          <w:szCs w:val="63"/>
          <w:lang w:eastAsia="pl-PL"/>
          <w14:ligatures w14:val="none"/>
        </w:rPr>
        <w:t>Polityka Prywatności</w:t>
      </w:r>
    </w:p>
    <w:p w14:paraId="0758C35B" w14:textId="77777777" w:rsidR="00585469" w:rsidRPr="00585469" w:rsidRDefault="00585469" w:rsidP="00585469">
      <w:pPr>
        <w:spacing w:after="225" w:line="240" w:lineRule="auto"/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t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(„RODO”), informujemy, że:</w:t>
      </w:r>
    </w:p>
    <w:p w14:paraId="734B2883" w14:textId="77777777" w:rsidR="00585469" w:rsidRPr="00585469" w:rsidRDefault="00585469" w:rsidP="00585469">
      <w:pPr>
        <w:spacing w:after="225" w:line="240" w:lineRule="auto"/>
        <w:outlineLvl w:val="1"/>
        <w:rPr>
          <w:rFonts w:ascii="Lato" w:eastAsia="Times New Roman" w:hAnsi="Lato" w:cs="Times New Roman"/>
          <w:b/>
          <w:bCs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b/>
          <w:bCs/>
          <w:color w:val="454545"/>
          <w:spacing w:val="15"/>
          <w:kern w:val="0"/>
          <w:sz w:val="24"/>
          <w:szCs w:val="24"/>
          <w:lang w:eastAsia="pl-PL"/>
          <w14:ligatures w14:val="none"/>
        </w:rPr>
        <w:t>[Administrator danych]</w:t>
      </w:r>
    </w:p>
    <w:p w14:paraId="255E1B1C" w14:textId="77777777" w:rsidR="00585469" w:rsidRPr="00585469" w:rsidRDefault="00585469" w:rsidP="00585469">
      <w:pPr>
        <w:spacing w:after="225" w:line="240" w:lineRule="auto"/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t>1. Administratorem Pani/Pana danych osobowych jest TSL Services sp. z o.o. z siedzibą w Warszawie, adres: ul. Franciszka Bohomolca 21, 01-613 Warszawa („Administrator”).</w:t>
      </w:r>
    </w:p>
    <w:p w14:paraId="2642BBD8" w14:textId="77777777" w:rsidR="00585469" w:rsidRPr="00585469" w:rsidRDefault="00585469" w:rsidP="00585469">
      <w:pPr>
        <w:spacing w:after="225" w:line="240" w:lineRule="auto"/>
        <w:outlineLvl w:val="1"/>
        <w:rPr>
          <w:rFonts w:ascii="Lato" w:eastAsia="Times New Roman" w:hAnsi="Lato" w:cs="Times New Roman"/>
          <w:b/>
          <w:bCs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b/>
          <w:bCs/>
          <w:color w:val="454545"/>
          <w:spacing w:val="15"/>
          <w:kern w:val="0"/>
          <w:sz w:val="24"/>
          <w:szCs w:val="24"/>
          <w:lang w:eastAsia="pl-PL"/>
          <w14:ligatures w14:val="none"/>
        </w:rPr>
        <w:t>[Podmioty danych]</w:t>
      </w:r>
    </w:p>
    <w:p w14:paraId="692D098F" w14:textId="77777777" w:rsidR="00585469" w:rsidRPr="00585469" w:rsidRDefault="00585469" w:rsidP="00585469">
      <w:pPr>
        <w:spacing w:after="225" w:line="240" w:lineRule="auto"/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t>2. Administrator przetwarza dane osobowe podmiotów odwiedzających stronę internetową Administratora </w:t>
      </w:r>
      <w:hyperlink r:id="rId4" w:history="1">
        <w:r w:rsidRPr="00585469">
          <w:rPr>
            <w:rFonts w:ascii="Lato" w:eastAsia="Times New Roman" w:hAnsi="Lato" w:cs="Times New Roman"/>
            <w:color w:val="337AB7"/>
            <w:spacing w:val="15"/>
            <w:kern w:val="0"/>
            <w:sz w:val="24"/>
            <w:szCs w:val="24"/>
            <w:u w:val="single"/>
            <w:lang w:eastAsia="pl-PL"/>
            <w14:ligatures w14:val="none"/>
          </w:rPr>
          <w:t>https://www.tslservices.pl/</w:t>
        </w:r>
      </w:hyperlink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t> („Strona internetowa”), podmiotów korzystających z formularza kontaktowego zamieszczonego na Stronie internetowej oraz podmiotów kontaktujących się z Administratorem.</w:t>
      </w:r>
    </w:p>
    <w:p w14:paraId="7FD4A6B6" w14:textId="77777777" w:rsidR="00585469" w:rsidRPr="00585469" w:rsidRDefault="00585469" w:rsidP="00585469">
      <w:pPr>
        <w:spacing w:after="225" w:line="240" w:lineRule="auto"/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t>Przetwarzane przez Administratora dane osobowe obejmują:</w:t>
      </w:r>
    </w:p>
    <w:p w14:paraId="1C0C864F" w14:textId="77777777" w:rsidR="00585469" w:rsidRPr="00585469" w:rsidRDefault="00585469" w:rsidP="00585469">
      <w:pPr>
        <w:spacing w:after="225" w:line="240" w:lineRule="auto"/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t>1) dane osobowe osób kontaktujących się z Administratorem poprzez formularz kontaktowy lub drogą mailową: imię i nazwisko, adres e-mail, IP komputera, numer telefonu, firma oraz inne dane osobowe zawarte w treści zapytania;</w:t>
      </w:r>
    </w:p>
    <w:p w14:paraId="278957A6" w14:textId="77777777" w:rsidR="00585469" w:rsidRPr="00585469" w:rsidRDefault="00585469" w:rsidP="00585469">
      <w:pPr>
        <w:spacing w:after="225" w:line="240" w:lineRule="auto"/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t>2) dane osobowe odwiedzających strony internetowe: numer IP komputera.</w:t>
      </w:r>
    </w:p>
    <w:p w14:paraId="5AF431B4" w14:textId="77777777" w:rsidR="00585469" w:rsidRPr="00585469" w:rsidRDefault="00585469" w:rsidP="00585469">
      <w:pPr>
        <w:spacing w:after="225" w:line="240" w:lineRule="auto"/>
        <w:outlineLvl w:val="1"/>
        <w:rPr>
          <w:rFonts w:ascii="Lato" w:eastAsia="Times New Roman" w:hAnsi="Lato" w:cs="Times New Roman"/>
          <w:b/>
          <w:bCs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b/>
          <w:bCs/>
          <w:color w:val="454545"/>
          <w:spacing w:val="15"/>
          <w:kern w:val="0"/>
          <w:sz w:val="24"/>
          <w:szCs w:val="24"/>
          <w:lang w:eastAsia="pl-PL"/>
          <w14:ligatures w14:val="none"/>
        </w:rPr>
        <w:t>[Cele i podstawy prawne przetwarzania danych osobowych]</w:t>
      </w:r>
    </w:p>
    <w:p w14:paraId="65239B48" w14:textId="77777777" w:rsidR="00585469" w:rsidRPr="00585469" w:rsidRDefault="00585469" w:rsidP="00585469">
      <w:pPr>
        <w:spacing w:after="225" w:line="240" w:lineRule="auto"/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t>3. Dane osobowe będą przetwarzane w celach:</w:t>
      </w:r>
    </w:p>
    <w:p w14:paraId="220911A5" w14:textId="77777777" w:rsidR="00585469" w:rsidRPr="00585469" w:rsidRDefault="00585469" w:rsidP="00585469">
      <w:pPr>
        <w:spacing w:after="225" w:line="240" w:lineRule="auto"/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t>1) składania osobom zainteresowanym indywidualnych ofert - art. 6 ust. 1 lit. f) RODO, tj. prawnie uzasadniony interes Administratora,</w:t>
      </w:r>
    </w:p>
    <w:p w14:paraId="50F69D6A" w14:textId="77777777" w:rsidR="00585469" w:rsidRPr="00585469" w:rsidRDefault="00585469" w:rsidP="00585469">
      <w:pPr>
        <w:spacing w:after="225" w:line="240" w:lineRule="auto"/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t>2) marketingowych - art. 6 ust. 1 lit. f) RODO, tj. prawnie uzasadniony interes Administratora,</w:t>
      </w:r>
    </w:p>
    <w:p w14:paraId="2001C75F" w14:textId="77777777" w:rsidR="00585469" w:rsidRPr="00585469" w:rsidRDefault="00585469" w:rsidP="00585469">
      <w:pPr>
        <w:spacing w:after="225" w:line="240" w:lineRule="auto"/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t>3) kontaktu z osobami kierującymi zapytania lub wiadomości do Administratora za pomocą formularza kontaktowego lub drogą mailową - art. 6 ust. 1 lit. f) RODO, tj. prawnie uzasadniony interes Administratora.</w:t>
      </w:r>
    </w:p>
    <w:p w14:paraId="7F4A5582" w14:textId="77777777" w:rsidR="00585469" w:rsidRPr="00585469" w:rsidRDefault="00585469" w:rsidP="00585469">
      <w:pPr>
        <w:spacing w:after="225" w:line="240" w:lineRule="auto"/>
        <w:outlineLvl w:val="1"/>
        <w:rPr>
          <w:rFonts w:ascii="Lato" w:eastAsia="Times New Roman" w:hAnsi="Lato" w:cs="Times New Roman"/>
          <w:b/>
          <w:bCs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b/>
          <w:bCs/>
          <w:color w:val="454545"/>
          <w:spacing w:val="15"/>
          <w:kern w:val="0"/>
          <w:sz w:val="24"/>
          <w:szCs w:val="24"/>
          <w:lang w:eastAsia="pl-PL"/>
          <w14:ligatures w14:val="none"/>
        </w:rPr>
        <w:t>[Odbiorcy danych osobowych]</w:t>
      </w:r>
    </w:p>
    <w:p w14:paraId="61BF5FCD" w14:textId="77777777" w:rsidR="00585469" w:rsidRPr="00585469" w:rsidRDefault="00585469" w:rsidP="00585469">
      <w:pPr>
        <w:spacing w:after="225" w:line="240" w:lineRule="auto"/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lastRenderedPageBreak/>
        <w:t>4. Pani / Pana dane osobowe mogą być udostępnione podmiotom upoważnionym na podstawie przepisów powszechnie obowiązującego prawa, w szczególności instytucjom uprawnionym do kontroli działalności Administratora lub instytucjom uprawnionym do uzyskania danych osobowych na podstawie przepisów prawa, a także podmiotom świadczącym na rzecz Administratora usługi z zakresu outsourcingu procesów księgowych, audytorom, doradcom prawnym lub podatkowym oraz dostawcom usług IT.</w:t>
      </w:r>
    </w:p>
    <w:p w14:paraId="05CB13D1" w14:textId="77777777" w:rsidR="00585469" w:rsidRPr="00585469" w:rsidRDefault="00585469" w:rsidP="00585469">
      <w:pPr>
        <w:spacing w:after="225" w:line="240" w:lineRule="auto"/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t xml:space="preserve">Pani / Pana dane osobowe mogą być również udostępniane podmiotom należącym do grupy spółek Optima Logistics </w:t>
      </w:r>
      <w:proofErr w:type="spellStart"/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t>Group</w:t>
      </w:r>
      <w:proofErr w:type="spellEnd"/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t>.</w:t>
      </w:r>
    </w:p>
    <w:p w14:paraId="5AC3F252" w14:textId="77777777" w:rsidR="00585469" w:rsidRPr="00585469" w:rsidRDefault="00585469" w:rsidP="00585469">
      <w:pPr>
        <w:spacing w:after="225" w:line="240" w:lineRule="auto"/>
        <w:outlineLvl w:val="1"/>
        <w:rPr>
          <w:rFonts w:ascii="Lato" w:eastAsia="Times New Roman" w:hAnsi="Lato" w:cs="Times New Roman"/>
          <w:b/>
          <w:bCs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b/>
          <w:bCs/>
          <w:color w:val="454545"/>
          <w:spacing w:val="15"/>
          <w:kern w:val="0"/>
          <w:sz w:val="24"/>
          <w:szCs w:val="24"/>
          <w:lang w:eastAsia="pl-PL"/>
          <w14:ligatures w14:val="none"/>
        </w:rPr>
        <w:t>Okres przechowywania danych</w:t>
      </w:r>
    </w:p>
    <w:p w14:paraId="2A3412E0" w14:textId="77777777" w:rsidR="00585469" w:rsidRPr="00585469" w:rsidRDefault="00585469" w:rsidP="00585469">
      <w:pPr>
        <w:spacing w:after="225" w:line="240" w:lineRule="auto"/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t>5. Pani / Pana dane osobowe będziemy przechowywać do upływu okresu przedawnienia roszczeń.</w:t>
      </w:r>
    </w:p>
    <w:p w14:paraId="2AC4E21C" w14:textId="77777777" w:rsidR="00585469" w:rsidRPr="00585469" w:rsidRDefault="00585469" w:rsidP="00585469">
      <w:pPr>
        <w:spacing w:after="225" w:line="240" w:lineRule="auto"/>
        <w:outlineLvl w:val="1"/>
        <w:rPr>
          <w:rFonts w:ascii="Lato" w:eastAsia="Times New Roman" w:hAnsi="Lato" w:cs="Times New Roman"/>
          <w:b/>
          <w:bCs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b/>
          <w:bCs/>
          <w:color w:val="454545"/>
          <w:spacing w:val="15"/>
          <w:kern w:val="0"/>
          <w:sz w:val="24"/>
          <w:szCs w:val="24"/>
          <w:lang w:eastAsia="pl-PL"/>
          <w14:ligatures w14:val="none"/>
        </w:rPr>
        <w:t>[Źródło pochodzenia danych osobowych]</w:t>
      </w:r>
    </w:p>
    <w:p w14:paraId="5E2311A1" w14:textId="77777777" w:rsidR="00585469" w:rsidRPr="00585469" w:rsidRDefault="00585469" w:rsidP="00585469">
      <w:pPr>
        <w:spacing w:after="225" w:line="240" w:lineRule="auto"/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t>6. Podanie danych osobowych jest dobrowolne, ale niezbędne do skontaktowania się z Administratorem. Konsekwencją niepodania danych osobowych będzie brak możliwości kontaktu z Administratorem. Pani / Pana dane osobowe zostały udostępnione Administratorowi w związku z odwiedzeniem Strony internetowej lub przesłaniem formularza kontaktowego.</w:t>
      </w:r>
    </w:p>
    <w:p w14:paraId="026835F1" w14:textId="77777777" w:rsidR="00585469" w:rsidRPr="00585469" w:rsidRDefault="00585469" w:rsidP="00585469">
      <w:pPr>
        <w:spacing w:after="225" w:line="240" w:lineRule="auto"/>
        <w:outlineLvl w:val="1"/>
        <w:rPr>
          <w:rFonts w:ascii="Lato" w:eastAsia="Times New Roman" w:hAnsi="Lato" w:cs="Times New Roman"/>
          <w:b/>
          <w:bCs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b/>
          <w:bCs/>
          <w:color w:val="454545"/>
          <w:spacing w:val="15"/>
          <w:kern w:val="0"/>
          <w:sz w:val="24"/>
          <w:szCs w:val="24"/>
          <w:lang w:eastAsia="pl-PL"/>
          <w14:ligatures w14:val="none"/>
        </w:rPr>
        <w:t>[Prawa związane z przetwarzaniem danych osobowych]</w:t>
      </w:r>
    </w:p>
    <w:p w14:paraId="72EA19F7" w14:textId="77777777" w:rsidR="00585469" w:rsidRPr="00585469" w:rsidRDefault="00585469" w:rsidP="00585469">
      <w:pPr>
        <w:spacing w:after="225" w:line="240" w:lineRule="auto"/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t>7. W związku z przetwarzaniem danych osobowych przysługują Pani / Panu następujące prawa do: dostępu do danych, sprostowania danych, usunięcia danych, ograniczenia przetwarzania danych oraz prawo do sprzeciwu wobec przetwarzania danych. Prawa te przysługują Pani/Panu w przypadkach i w zakresie przewidzianym przez obowiązujące przepisy prawa. W związku z przetwarzaniem danych przysługuje również prawo do wniesienia skargi do organu nadzorczego – Prezes Urzędu Ochrony Danych Osobowych (ul. Stawki 2, 00-193 Warszawa).</w:t>
      </w:r>
    </w:p>
    <w:p w14:paraId="19F31A83" w14:textId="77777777" w:rsidR="00585469" w:rsidRPr="00585469" w:rsidRDefault="00585469" w:rsidP="00585469">
      <w:pPr>
        <w:spacing w:after="225" w:line="240" w:lineRule="auto"/>
        <w:outlineLvl w:val="1"/>
        <w:rPr>
          <w:rFonts w:ascii="Lato" w:eastAsia="Times New Roman" w:hAnsi="Lato" w:cs="Times New Roman"/>
          <w:b/>
          <w:bCs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b/>
          <w:bCs/>
          <w:color w:val="454545"/>
          <w:spacing w:val="15"/>
          <w:kern w:val="0"/>
          <w:sz w:val="24"/>
          <w:szCs w:val="24"/>
          <w:lang w:eastAsia="pl-PL"/>
          <w14:ligatures w14:val="none"/>
        </w:rPr>
        <w:t>[Zabezpieczenia]</w:t>
      </w:r>
    </w:p>
    <w:p w14:paraId="1E4CCEDC" w14:textId="77777777" w:rsidR="00585469" w:rsidRPr="00585469" w:rsidRDefault="00585469" w:rsidP="00585469">
      <w:pPr>
        <w:spacing w:after="225" w:line="240" w:lineRule="auto"/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t xml:space="preserve">8. Administrator podejmuje odpowiednie działania techniczne i organizacyjne w celu ochrony Państwa danych osobowych. Państwa dane osobowe są dostępne tylko dla osób, które potrzebują ich do celów i zadań opisanych w niniejszej polityce prywatności (np. pracownicy działu kadr, administratorzy systemów informatycznych). Wszystkie te osoby są zobowiązane do traktowania danych osobowych w sposób poufny i wyłącznie zgodnie z obowiązującymi przepisami i regulacjami w zakresie ochrony danych osobowych. Dane są nam przekazywane w formie niezaszyfrowanej, za pomocą otwartej, transgranicznej sieci dostępnej dla każdego. Jednakże Administrator wdrożył środki bezpieczeństwa w celu ochrony danych przed nieuprawnionym dostępem oraz zapewnienia </w:t>
      </w:r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lastRenderedPageBreak/>
        <w:t>autentyczności strony internetowej, integralności danych oraz poufności danych przekazywanych za pośrednictwem sieci wewnętrznej grupy (Intranetu).</w:t>
      </w:r>
    </w:p>
    <w:p w14:paraId="03A89B67" w14:textId="77777777" w:rsidR="00585469" w:rsidRPr="00585469" w:rsidRDefault="00585469" w:rsidP="00585469">
      <w:pPr>
        <w:spacing w:after="225" w:line="240" w:lineRule="auto"/>
        <w:outlineLvl w:val="1"/>
        <w:rPr>
          <w:rFonts w:ascii="Lato" w:eastAsia="Times New Roman" w:hAnsi="Lato" w:cs="Times New Roman"/>
          <w:b/>
          <w:bCs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b/>
          <w:bCs/>
          <w:color w:val="454545"/>
          <w:spacing w:val="15"/>
          <w:kern w:val="0"/>
          <w:sz w:val="24"/>
          <w:szCs w:val="24"/>
          <w:lang w:eastAsia="pl-PL"/>
          <w14:ligatures w14:val="none"/>
        </w:rPr>
        <w:t>[Przekazywanie danych osobowych do państw trzecich i organizacji międzynarodowych]</w:t>
      </w:r>
    </w:p>
    <w:p w14:paraId="765E6AD9" w14:textId="77777777" w:rsidR="00585469" w:rsidRPr="00585469" w:rsidRDefault="00585469" w:rsidP="00585469">
      <w:pPr>
        <w:spacing w:after="225" w:line="240" w:lineRule="auto"/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t>9. Administrator przechowuje Pani/ Pana dane w infrastrukturze informatycznej dostarczanej przez podmioty zewnętrzne, w tym w skrzynkach mailowych, których serwery mogą być zlokalizowane poza Europejskim Obszarem Gospodarczym, a tym samym przekazuje dane osobowe do odbiorców mających siedzibę poza Europejskim Obszarem Gospodarczym. Administrator przekazuje dane osobowe wykorzystując mechanizmy zgodne z obowiązującym prawem, w szczególności zgodnie z wymogami RODO, zawartymi m.in. w art. 46 RODO, w szczególności na podstawie standardowych klauzul umownych. Więcej informacji o istniejących zabezpieczeniach wdrożonych przez Administratora w celu zapewnienia przetwarzania danych osobowych zgodnie z obowiązującymi przepisami oraz o możliwościach uzyskania kopii danych lub o miejscu i sposobie udostępnienia danych można uzyskać kontaktując się z Administratorem w sposób wskazany w niniejszej klauzuli.</w:t>
      </w:r>
    </w:p>
    <w:p w14:paraId="1F35FC06" w14:textId="77777777" w:rsidR="00585469" w:rsidRPr="00585469" w:rsidRDefault="00585469" w:rsidP="00585469">
      <w:pPr>
        <w:spacing w:after="225" w:line="240" w:lineRule="auto"/>
        <w:outlineLvl w:val="1"/>
        <w:rPr>
          <w:rFonts w:ascii="Lato" w:eastAsia="Times New Roman" w:hAnsi="Lato" w:cs="Times New Roman"/>
          <w:b/>
          <w:bCs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b/>
          <w:bCs/>
          <w:color w:val="454545"/>
          <w:spacing w:val="15"/>
          <w:kern w:val="0"/>
          <w:sz w:val="24"/>
          <w:szCs w:val="24"/>
          <w:lang w:eastAsia="pl-PL"/>
          <w14:ligatures w14:val="none"/>
        </w:rPr>
        <w:t>[Zautomatyzowane podejmowanie decyzji, w tym profilowanie]</w:t>
      </w:r>
    </w:p>
    <w:p w14:paraId="751228F3" w14:textId="77777777" w:rsidR="00585469" w:rsidRPr="00585469" w:rsidRDefault="00585469" w:rsidP="00585469">
      <w:pPr>
        <w:spacing w:after="225" w:line="240" w:lineRule="auto"/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t>10. Administrator nie podejmuje decyzji opartych na zautomatyzowanym przetwarzaniu, w tym profilowaniu w oparciu o Pani/Pana dane osobowe.</w:t>
      </w:r>
    </w:p>
    <w:p w14:paraId="54B9EA03" w14:textId="77777777" w:rsidR="00585469" w:rsidRPr="00585469" w:rsidRDefault="00585469" w:rsidP="00585469">
      <w:pPr>
        <w:spacing w:after="225" w:line="240" w:lineRule="auto"/>
        <w:outlineLvl w:val="1"/>
        <w:rPr>
          <w:rFonts w:ascii="Lato" w:eastAsia="Times New Roman" w:hAnsi="Lato" w:cs="Times New Roman"/>
          <w:b/>
          <w:bCs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b/>
          <w:bCs/>
          <w:color w:val="454545"/>
          <w:spacing w:val="15"/>
          <w:kern w:val="0"/>
          <w:sz w:val="24"/>
          <w:szCs w:val="24"/>
          <w:lang w:eastAsia="pl-PL"/>
          <w14:ligatures w14:val="none"/>
        </w:rPr>
        <w:t>[Dane Kontaktowe]</w:t>
      </w:r>
    </w:p>
    <w:p w14:paraId="7B53591E" w14:textId="77777777" w:rsidR="00585469" w:rsidRPr="00585469" w:rsidRDefault="00585469" w:rsidP="00585469">
      <w:pPr>
        <w:spacing w:after="225" w:line="240" w:lineRule="auto"/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t>11. W sprawach dotyczących przetwarzania danych osobowych może Pani/ Pan może skontaktować się z Administratorem:</w:t>
      </w:r>
    </w:p>
    <w:p w14:paraId="478EC08B" w14:textId="77777777" w:rsidR="00585469" w:rsidRPr="00585469" w:rsidRDefault="00585469" w:rsidP="00585469">
      <w:pPr>
        <w:spacing w:after="225" w:line="240" w:lineRule="auto"/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t>a. kierując korespondencję tradycyjną na adres siedziby Administratora lub</w:t>
      </w:r>
    </w:p>
    <w:p w14:paraId="4A7D7D05" w14:textId="77777777" w:rsidR="00585469" w:rsidRPr="00585469" w:rsidRDefault="00585469" w:rsidP="00585469">
      <w:pPr>
        <w:spacing w:after="225" w:line="240" w:lineRule="auto"/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t>b. za pośrednictwem dedykowanego adresu e-mail: </w:t>
      </w:r>
      <w:hyperlink r:id="rId5" w:history="1">
        <w:r w:rsidRPr="00585469">
          <w:rPr>
            <w:rFonts w:ascii="Lato" w:eastAsia="Times New Roman" w:hAnsi="Lato" w:cs="Times New Roman"/>
            <w:color w:val="337AB7"/>
            <w:spacing w:val="15"/>
            <w:kern w:val="0"/>
            <w:sz w:val="24"/>
            <w:szCs w:val="24"/>
            <w:u w:val="single"/>
            <w:lang w:eastAsia="pl-PL"/>
            <w14:ligatures w14:val="none"/>
          </w:rPr>
          <w:t>iod@tslservices.pl</w:t>
        </w:r>
      </w:hyperlink>
    </w:p>
    <w:p w14:paraId="4B321191" w14:textId="77777777" w:rsidR="00585469" w:rsidRPr="00585469" w:rsidRDefault="00585469" w:rsidP="00585469">
      <w:pPr>
        <w:spacing w:after="225" w:line="240" w:lineRule="auto"/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</w:pPr>
      <w:r w:rsidRPr="00585469">
        <w:rPr>
          <w:rFonts w:ascii="Lato" w:eastAsia="Times New Roman" w:hAnsi="Lato" w:cs="Times New Roman"/>
          <w:color w:val="454545"/>
          <w:spacing w:val="15"/>
          <w:kern w:val="0"/>
          <w:sz w:val="24"/>
          <w:szCs w:val="24"/>
          <w:lang w:eastAsia="pl-PL"/>
          <w14:ligatures w14:val="none"/>
        </w:rPr>
        <w:t>Osoba, która złożyła wniosek lub żądanie dotyczące przetwarzania jej danych osobowych, w ramach korzystania z przysługujących jej praw, może zostać poproszona o odpowiedź na pytania, które umożliwią weryfikację jej tożsamości.</w:t>
      </w:r>
    </w:p>
    <w:p w14:paraId="27250CF8" w14:textId="77777777" w:rsidR="001A1F93" w:rsidRDefault="001A1F93"/>
    <w:sectPr w:rsidR="001A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75"/>
    <w:rsid w:val="001A1F93"/>
    <w:rsid w:val="00585469"/>
    <w:rsid w:val="006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360B3-12F3-4BDF-9960-15F985BA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85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585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54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85469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8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ol">
    <w:name w:val="ol"/>
    <w:basedOn w:val="Normalny"/>
    <w:rsid w:val="0058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er">
    <w:name w:val="marker"/>
    <w:basedOn w:val="Domylnaczcionkaakapitu"/>
    <w:rsid w:val="00585469"/>
  </w:style>
  <w:style w:type="character" w:styleId="Hipercze">
    <w:name w:val="Hyperlink"/>
    <w:basedOn w:val="Domylnaczcionkaakapitu"/>
    <w:uiPriority w:val="99"/>
    <w:semiHidden/>
    <w:unhideWhenUsed/>
    <w:rsid w:val="00585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tslservices.pl" TargetMode="External"/><Relationship Id="rId4" Type="http://schemas.openxmlformats.org/officeDocument/2006/relationships/hyperlink" Target="https://www.tslservice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Adamiuk Marcin</dc:creator>
  <cp:keywords/>
  <dc:description/>
  <cp:lastModifiedBy>Adamiuk Marcin</cp:lastModifiedBy>
  <cp:revision>2</cp:revision>
  <dcterms:created xsi:type="dcterms:W3CDTF">2025-02-20T13:33:00Z</dcterms:created>
  <dcterms:modified xsi:type="dcterms:W3CDTF">2025-02-20T13:33:00Z</dcterms:modified>
</cp:coreProperties>
</file>